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E8A1" w14:textId="4008C83E" w:rsidR="006B5EF1" w:rsidRDefault="005A2DBE" w:rsidP="005A2DBE">
      <w:pPr>
        <w:jc w:val="center"/>
        <w:rPr>
          <w:b/>
          <w:bCs/>
          <w:sz w:val="28"/>
          <w:szCs w:val="28"/>
        </w:rPr>
      </w:pPr>
      <w:r w:rsidRPr="005A2DBE">
        <w:rPr>
          <w:b/>
          <w:bCs/>
          <w:sz w:val="28"/>
          <w:szCs w:val="28"/>
        </w:rPr>
        <w:t>Customer Service Inspections</w:t>
      </w:r>
    </w:p>
    <w:p w14:paraId="2BF6BAE8" w14:textId="29AF09B2" w:rsidR="005A2DBE" w:rsidRDefault="005A2DBE" w:rsidP="005A2DBE">
      <w:pPr>
        <w:rPr>
          <w:sz w:val="28"/>
          <w:szCs w:val="28"/>
        </w:rPr>
      </w:pPr>
      <w:r>
        <w:rPr>
          <w:sz w:val="28"/>
          <w:szCs w:val="28"/>
        </w:rPr>
        <w:t xml:space="preserve">Customer Service Inspections are done to prevent cross connections and </w:t>
      </w:r>
      <w:r w:rsidR="00ED5EB8">
        <w:rPr>
          <w:sz w:val="28"/>
          <w:szCs w:val="28"/>
        </w:rPr>
        <w:t xml:space="preserve">to </w:t>
      </w:r>
      <w:r>
        <w:rPr>
          <w:sz w:val="28"/>
          <w:szCs w:val="28"/>
        </w:rPr>
        <w:t>check for illegal lead materials in plumbing fixtures.</w:t>
      </w:r>
    </w:p>
    <w:p w14:paraId="3B50445B" w14:textId="5028F197" w:rsidR="005A2DBE" w:rsidRDefault="005A2DBE" w:rsidP="005A2DBE">
      <w:pPr>
        <w:rPr>
          <w:sz w:val="28"/>
          <w:szCs w:val="28"/>
        </w:rPr>
      </w:pPr>
      <w:r>
        <w:rPr>
          <w:sz w:val="28"/>
          <w:szCs w:val="28"/>
        </w:rPr>
        <w:t>Outside the home:</w:t>
      </w:r>
    </w:p>
    <w:p w14:paraId="4DC919E7" w14:textId="756B5E87" w:rsidR="005A2DBE" w:rsidRDefault="00F72EC6" w:rsidP="005A2D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Service lines are checked for p</w:t>
      </w:r>
      <w:r w:rsidR="005A2DBE">
        <w:rPr>
          <w:sz w:val="28"/>
          <w:szCs w:val="28"/>
        </w:rPr>
        <w:t>otential cross connections between the district water and a private well.  A backflow device must be installed if there is a connection between the two.</w:t>
      </w:r>
    </w:p>
    <w:p w14:paraId="331644EC" w14:textId="6CC3E53E" w:rsidR="000A49C6" w:rsidRDefault="000A49C6" w:rsidP="005A2D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Hose bibs are checked for vacuum breakers to prevent back siphonage into the public water supply should it lose pressure.</w:t>
      </w:r>
    </w:p>
    <w:p w14:paraId="46FEE35C" w14:textId="1F1D9E40" w:rsidR="005A2DBE" w:rsidRDefault="005A2DBE" w:rsidP="005A2DBE">
      <w:pPr>
        <w:rPr>
          <w:sz w:val="28"/>
          <w:szCs w:val="28"/>
        </w:rPr>
      </w:pPr>
      <w:r>
        <w:rPr>
          <w:sz w:val="28"/>
          <w:szCs w:val="28"/>
        </w:rPr>
        <w:t>Inside the home:</w:t>
      </w:r>
    </w:p>
    <w:p w14:paraId="4E4CAD6E" w14:textId="549C34FD" w:rsidR="005A2DBE" w:rsidRDefault="005A2DBE" w:rsidP="005A2D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dishwasher </w:t>
      </w:r>
      <w:r w:rsidR="00F72EC6">
        <w:rPr>
          <w:sz w:val="28"/>
          <w:szCs w:val="28"/>
        </w:rPr>
        <w:t>is</w:t>
      </w:r>
      <w:r>
        <w:rPr>
          <w:sz w:val="28"/>
          <w:szCs w:val="28"/>
        </w:rPr>
        <w:t xml:space="preserve"> checked to ensure the hose is looped and fastened to the counter to prevent backflow.</w:t>
      </w:r>
    </w:p>
    <w:p w14:paraId="72D8CBF3" w14:textId="648DCC10" w:rsidR="005A2DBE" w:rsidRDefault="005A2DBE" w:rsidP="005A2D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hot water heater </w:t>
      </w:r>
      <w:r w:rsidR="00F72EC6">
        <w:rPr>
          <w:sz w:val="28"/>
          <w:szCs w:val="28"/>
        </w:rPr>
        <w:t>is</w:t>
      </w:r>
      <w:r>
        <w:rPr>
          <w:sz w:val="28"/>
          <w:szCs w:val="28"/>
        </w:rPr>
        <w:t xml:space="preserve"> checked for lead content in soldered fittings</w:t>
      </w:r>
      <w:r w:rsidR="00F72EC6">
        <w:rPr>
          <w:sz w:val="28"/>
          <w:szCs w:val="28"/>
        </w:rPr>
        <w:t>,</w:t>
      </w:r>
      <w:r>
        <w:rPr>
          <w:sz w:val="28"/>
          <w:szCs w:val="28"/>
        </w:rPr>
        <w:t xml:space="preserve"> if applicable.</w:t>
      </w:r>
    </w:p>
    <w:p w14:paraId="0E8E5CE0" w14:textId="76D3594E" w:rsidR="005A2DBE" w:rsidRDefault="005A2DBE" w:rsidP="005A2D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toilets are checked for proper water level</w:t>
      </w:r>
      <w:r w:rsidR="00F72EC6">
        <w:rPr>
          <w:sz w:val="28"/>
          <w:szCs w:val="28"/>
        </w:rPr>
        <w:t xml:space="preserve"> to prevent backflow.</w:t>
      </w:r>
    </w:p>
    <w:p w14:paraId="7C95AB46" w14:textId="63F286E5" w:rsidR="005A2DBE" w:rsidRPr="005A2DBE" w:rsidRDefault="005A2DBE" w:rsidP="005A2D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sinks are checked to ensure there is at least one inch between the faucet and the sink to prevent backflow.</w:t>
      </w:r>
    </w:p>
    <w:sectPr w:rsidR="005A2DBE" w:rsidRPr="005A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E2C48"/>
    <w:multiLevelType w:val="hybridMultilevel"/>
    <w:tmpl w:val="155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46C95"/>
    <w:multiLevelType w:val="hybridMultilevel"/>
    <w:tmpl w:val="DD4AE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BE"/>
    <w:rsid w:val="000A49C6"/>
    <w:rsid w:val="005A2DBE"/>
    <w:rsid w:val="006B5EF1"/>
    <w:rsid w:val="00ED5EB8"/>
    <w:rsid w:val="00F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FA8F"/>
  <w15:chartTrackingRefBased/>
  <w15:docId w15:val="{985595FA-4446-4159-A31D-B3381FE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Joyce</dc:creator>
  <cp:keywords/>
  <dc:description/>
  <cp:lastModifiedBy>Hubbard, Joyce</cp:lastModifiedBy>
  <cp:revision>3</cp:revision>
  <dcterms:created xsi:type="dcterms:W3CDTF">2021-09-02T19:34:00Z</dcterms:created>
  <dcterms:modified xsi:type="dcterms:W3CDTF">2021-09-09T23:00:00Z</dcterms:modified>
</cp:coreProperties>
</file>